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10172" w14:textId="0E69639A" w:rsidR="004E675C" w:rsidRPr="00FE59F0" w:rsidRDefault="00D94EB2">
      <w:pPr>
        <w:rPr>
          <w:b/>
        </w:rPr>
      </w:pPr>
      <w:r w:rsidRPr="004D0639">
        <w:rPr>
          <w:b/>
          <w:sz w:val="32"/>
          <w:szCs w:val="32"/>
        </w:rPr>
        <w:t xml:space="preserve">Antimicrobial agents supplied in community pharmacies </w:t>
      </w:r>
      <w:r w:rsidR="00347754" w:rsidRPr="004D0639">
        <w:rPr>
          <w:b/>
          <w:sz w:val="24"/>
          <w:szCs w:val="24"/>
        </w:rPr>
        <w:t>Draft da</w:t>
      </w:r>
      <w:r w:rsidR="00D74808" w:rsidRPr="004D0639">
        <w:rPr>
          <w:b/>
          <w:sz w:val="24"/>
          <w:szCs w:val="24"/>
        </w:rPr>
        <w:t>ta collection tool</w:t>
      </w:r>
      <w:r w:rsidR="00A51F84" w:rsidRPr="004D0639">
        <w:rPr>
          <w:b/>
          <w:sz w:val="24"/>
          <w:szCs w:val="24"/>
        </w:rPr>
        <w:t>,</w:t>
      </w:r>
      <w:r w:rsidR="00D74808" w:rsidRPr="004D0639">
        <w:rPr>
          <w:b/>
          <w:sz w:val="24"/>
          <w:szCs w:val="24"/>
        </w:rPr>
        <w:t xml:space="preserve"> Version 2, 7</w:t>
      </w:r>
      <w:r w:rsidR="003620CD" w:rsidRPr="004D0639">
        <w:rPr>
          <w:b/>
          <w:sz w:val="24"/>
          <w:szCs w:val="24"/>
        </w:rPr>
        <w:t xml:space="preserve"> </w:t>
      </w:r>
      <w:r w:rsidR="003620CD" w:rsidRPr="007C7276">
        <w:rPr>
          <w:b/>
          <w:sz w:val="24"/>
          <w:szCs w:val="24"/>
        </w:rPr>
        <w:t>May</w:t>
      </w:r>
      <w:r w:rsidR="00347754" w:rsidRPr="007C7276">
        <w:rPr>
          <w:b/>
          <w:sz w:val="24"/>
          <w:szCs w:val="24"/>
        </w:rPr>
        <w:t xml:space="preserve"> </w:t>
      </w:r>
      <w:r w:rsidR="00347754" w:rsidRPr="00FE59F0">
        <w:rPr>
          <w:b/>
          <w:sz w:val="24"/>
          <w:szCs w:val="24"/>
        </w:rPr>
        <w:t>2020</w:t>
      </w:r>
      <w:r w:rsidR="00E36067" w:rsidRPr="00FE59F0">
        <w:rPr>
          <w:b/>
          <w:sz w:val="24"/>
          <w:szCs w:val="24"/>
        </w:rPr>
        <w:t xml:space="preserve"> modified</w:t>
      </w:r>
    </w:p>
    <w:p w14:paraId="12413FAB" w14:textId="2B3E489A" w:rsidR="00587762" w:rsidRPr="007C7276" w:rsidRDefault="00F533B4" w:rsidP="0095241E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FE59F0">
        <w:rPr>
          <w:rFonts w:cstheme="minorHAnsi"/>
        </w:rPr>
        <w:t>Fill</w:t>
      </w:r>
      <w:r w:rsidR="00570164" w:rsidRPr="00FE59F0">
        <w:rPr>
          <w:rFonts w:cstheme="minorHAnsi"/>
        </w:rPr>
        <w:t xml:space="preserve"> in the data on antimicrobial (</w:t>
      </w:r>
      <w:r w:rsidRPr="00FE59F0">
        <w:rPr>
          <w:rFonts w:cstheme="minorHAnsi"/>
        </w:rPr>
        <w:t>antibiotic</w:t>
      </w:r>
      <w:r w:rsidR="001436DC" w:rsidRPr="00FE59F0">
        <w:rPr>
          <w:rFonts w:cstheme="minorHAnsi"/>
        </w:rPr>
        <w:t>, antifungal</w:t>
      </w:r>
      <w:r w:rsidR="009F76C3" w:rsidRPr="00FE59F0">
        <w:rPr>
          <w:rFonts w:cstheme="minorHAnsi"/>
        </w:rPr>
        <w:t xml:space="preserve">, </w:t>
      </w:r>
      <w:r w:rsidR="0032593D" w:rsidRPr="00FE59F0">
        <w:rPr>
          <w:rFonts w:cstheme="minorHAnsi"/>
        </w:rPr>
        <w:t xml:space="preserve">antimalarial, </w:t>
      </w:r>
      <w:r w:rsidR="009F76C3" w:rsidRPr="00FE59F0">
        <w:rPr>
          <w:rFonts w:cstheme="minorHAnsi"/>
        </w:rPr>
        <w:t>antiviral</w:t>
      </w:r>
      <w:r w:rsidRPr="00FE59F0">
        <w:rPr>
          <w:rFonts w:cstheme="minorHAnsi"/>
        </w:rPr>
        <w:t xml:space="preserve">) </w:t>
      </w:r>
      <w:r w:rsidR="0032593D" w:rsidRPr="00FE59F0">
        <w:rPr>
          <w:rFonts w:cstheme="minorHAnsi"/>
        </w:rPr>
        <w:t xml:space="preserve">medicines supplied </w:t>
      </w:r>
      <w:r w:rsidRPr="00FE59F0">
        <w:rPr>
          <w:rFonts w:cstheme="minorHAnsi"/>
        </w:rPr>
        <w:t xml:space="preserve">to </w:t>
      </w:r>
      <w:r w:rsidR="00393B07" w:rsidRPr="00FE59F0">
        <w:rPr>
          <w:rFonts w:cstheme="minorHAnsi"/>
        </w:rPr>
        <w:t xml:space="preserve">customers/clients </w:t>
      </w:r>
      <w:r w:rsidRPr="00FE59F0">
        <w:rPr>
          <w:rFonts w:cstheme="minorHAnsi"/>
        </w:rPr>
        <w:t>of the pharmacy.</w:t>
      </w:r>
      <w:r w:rsidR="00570164" w:rsidRPr="00FE59F0">
        <w:rPr>
          <w:rFonts w:cstheme="minorHAnsi"/>
        </w:rPr>
        <w:t xml:space="preserve"> </w:t>
      </w:r>
      <w:r w:rsidR="007A4F1B" w:rsidRPr="0088460F">
        <w:rPr>
          <w:rFonts w:cstheme="minorHAnsi"/>
          <w:highlight w:val="yellow"/>
        </w:rPr>
        <w:t>Each customer/client has a</w:t>
      </w:r>
      <w:r w:rsidR="006B4B66" w:rsidRPr="0088460F">
        <w:rPr>
          <w:rFonts w:cstheme="minorHAnsi"/>
          <w:highlight w:val="yellow"/>
        </w:rPr>
        <w:t>n</w:t>
      </w:r>
      <w:r w:rsidR="007A4F1B" w:rsidRPr="0088460F">
        <w:rPr>
          <w:rFonts w:cstheme="minorHAnsi"/>
          <w:highlight w:val="yellow"/>
        </w:rPr>
        <w:t xml:space="preserve"> encounter number</w:t>
      </w:r>
      <w:r w:rsidR="006B4B66" w:rsidRPr="0088460F">
        <w:rPr>
          <w:rFonts w:cstheme="minorHAnsi"/>
          <w:highlight w:val="yellow"/>
        </w:rPr>
        <w:t>: 1 for the first client, 2 for the second client, and so on</w:t>
      </w:r>
      <w:r w:rsidR="007A4F1B" w:rsidRPr="0088460F">
        <w:rPr>
          <w:rFonts w:cstheme="minorHAnsi"/>
          <w:highlight w:val="yellow"/>
        </w:rPr>
        <w:t>.</w:t>
      </w:r>
      <w:r w:rsidR="007A4F1B" w:rsidRPr="00FE59F0">
        <w:rPr>
          <w:rFonts w:cstheme="minorHAnsi"/>
        </w:rPr>
        <w:t xml:space="preserve"> Where more than </w:t>
      </w:r>
      <w:r w:rsidR="00EE0E6F" w:rsidRPr="00FE59F0">
        <w:rPr>
          <w:rFonts w:cstheme="minorHAnsi"/>
        </w:rPr>
        <w:t>one antimicrobial</w:t>
      </w:r>
      <w:r w:rsidR="007A4F1B" w:rsidRPr="00FE59F0">
        <w:rPr>
          <w:rFonts w:cstheme="minorHAnsi"/>
        </w:rPr>
        <w:t xml:space="preserve"> is supplied to a customer</w:t>
      </w:r>
      <w:r w:rsidR="006B4B66" w:rsidRPr="00FE59F0">
        <w:rPr>
          <w:rFonts w:cstheme="minorHAnsi"/>
        </w:rPr>
        <w:t xml:space="preserve"> during a visit</w:t>
      </w:r>
      <w:r w:rsidR="007A4F1B" w:rsidRPr="00FE59F0">
        <w:rPr>
          <w:rFonts w:cstheme="minorHAnsi"/>
        </w:rPr>
        <w:t xml:space="preserve">, use two </w:t>
      </w:r>
      <w:r w:rsidR="001923AE" w:rsidRPr="00FE59F0">
        <w:rPr>
          <w:rFonts w:cstheme="minorHAnsi"/>
        </w:rPr>
        <w:t>(</w:t>
      </w:r>
      <w:r w:rsidR="007A4F1B" w:rsidRPr="00FE59F0">
        <w:rPr>
          <w:rFonts w:cstheme="minorHAnsi"/>
        </w:rPr>
        <w:t>or more</w:t>
      </w:r>
      <w:r w:rsidR="001923AE" w:rsidRPr="00FE59F0">
        <w:rPr>
          <w:rFonts w:cstheme="minorHAnsi"/>
        </w:rPr>
        <w:t>)</w:t>
      </w:r>
      <w:r w:rsidR="007A4F1B" w:rsidRPr="00FE59F0">
        <w:rPr>
          <w:rFonts w:cstheme="minorHAnsi"/>
        </w:rPr>
        <w:t xml:space="preserve"> lines to record supplies using a </w:t>
      </w:r>
      <w:r w:rsidR="00EE0E6F" w:rsidRPr="00FE59F0">
        <w:rPr>
          <w:rFonts w:cstheme="minorHAnsi"/>
        </w:rPr>
        <w:t xml:space="preserve">single </w:t>
      </w:r>
      <w:r w:rsidR="007A4F1B" w:rsidRPr="00FE59F0">
        <w:rPr>
          <w:rFonts w:cstheme="minorHAnsi"/>
        </w:rPr>
        <w:t>encounter number.</w:t>
      </w:r>
      <w:r w:rsidR="007A4F1B" w:rsidRPr="007C7276">
        <w:rPr>
          <w:rFonts w:cstheme="minorHAnsi"/>
        </w:rPr>
        <w:t xml:space="preserve"> </w:t>
      </w:r>
    </w:p>
    <w:p w14:paraId="7298B752" w14:textId="2B58F96C" w:rsidR="0032593D" w:rsidRPr="007C7276" w:rsidRDefault="0032593D" w:rsidP="0095241E">
      <w:pPr>
        <w:autoSpaceDE w:val="0"/>
        <w:autoSpaceDN w:val="0"/>
        <w:adjustRightInd w:val="0"/>
        <w:spacing w:after="120" w:line="240" w:lineRule="auto"/>
        <w:rPr>
          <w:rFonts w:cstheme="minorHAnsi"/>
        </w:rPr>
      </w:pPr>
      <w:r w:rsidRPr="007C7276">
        <w:rPr>
          <w:rFonts w:cstheme="minorHAnsi"/>
          <w:b/>
          <w:bCs/>
        </w:rPr>
        <w:t>FORM</w:t>
      </w:r>
      <w:r w:rsidRPr="007C7276">
        <w:rPr>
          <w:rFonts w:cstheme="minorHAnsi"/>
        </w:rPr>
        <w:t xml:space="preserve">: </w:t>
      </w:r>
      <w:r w:rsidRPr="007C7276">
        <w:rPr>
          <w:rFonts w:cstheme="minorHAnsi"/>
          <w:b/>
        </w:rPr>
        <w:t>O</w:t>
      </w:r>
      <w:r w:rsidRPr="007C7276">
        <w:rPr>
          <w:rFonts w:cstheme="minorHAnsi"/>
        </w:rPr>
        <w:t xml:space="preserve"> (oral tablet, capsule, powder, liquid, granules); </w:t>
      </w:r>
      <w:r w:rsidRPr="007C7276">
        <w:rPr>
          <w:rFonts w:cstheme="minorHAnsi"/>
          <w:b/>
        </w:rPr>
        <w:t>I</w:t>
      </w:r>
      <w:r w:rsidRPr="007C7276">
        <w:rPr>
          <w:rFonts w:cstheme="minorHAnsi"/>
        </w:rPr>
        <w:t xml:space="preserve"> (injection); </w:t>
      </w:r>
      <w:r w:rsidRPr="007C7276">
        <w:rPr>
          <w:rFonts w:cstheme="minorHAnsi"/>
          <w:b/>
        </w:rPr>
        <w:t>R</w:t>
      </w:r>
      <w:r w:rsidRPr="007C7276">
        <w:rPr>
          <w:rFonts w:cstheme="minorHAnsi"/>
        </w:rPr>
        <w:t xml:space="preserve"> (rectal formulation); </w:t>
      </w:r>
      <w:r w:rsidRPr="007C7276">
        <w:rPr>
          <w:rFonts w:cstheme="minorHAnsi"/>
          <w:b/>
        </w:rPr>
        <w:t>X</w:t>
      </w:r>
      <w:r w:rsidRPr="007C7276">
        <w:rPr>
          <w:rFonts w:cstheme="minorHAnsi"/>
        </w:rPr>
        <w:t xml:space="preserve"> other formulation type</w:t>
      </w:r>
    </w:p>
    <w:p w14:paraId="6C344102" w14:textId="793DC580" w:rsidR="00F533B4" w:rsidRPr="007C7276" w:rsidRDefault="0095241E" w:rsidP="00F533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7276">
        <w:rPr>
          <w:rFonts w:cstheme="minorHAnsi"/>
          <w:b/>
          <w:bCs/>
        </w:rPr>
        <w:t>REASON FOR USE:</w:t>
      </w:r>
      <w:r w:rsidRPr="007C7276">
        <w:rPr>
          <w:rFonts w:cstheme="minorHAnsi"/>
        </w:rPr>
        <w:t xml:space="preserve"> Use codes A to F or enter text for any other reason for use</w:t>
      </w:r>
    </w:p>
    <w:tbl>
      <w:tblPr>
        <w:tblStyle w:val="TableGrid"/>
        <w:tblW w:w="45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2"/>
        <w:gridCol w:w="3202"/>
        <w:gridCol w:w="2302"/>
        <w:gridCol w:w="1856"/>
        <w:gridCol w:w="1856"/>
      </w:tblGrid>
      <w:tr w:rsidR="00ED7A10" w:rsidRPr="007C7276" w14:paraId="2A5B28CC" w14:textId="1D597322" w:rsidTr="00ED7A10">
        <w:tc>
          <w:tcPr>
            <w:tcW w:w="1460" w:type="pct"/>
          </w:tcPr>
          <w:p w14:paraId="2BAEEB47" w14:textId="77777777" w:rsidR="00ED7A10" w:rsidRPr="007C7276" w:rsidRDefault="00ED7A10" w:rsidP="00587762">
            <w:r w:rsidRPr="007C7276">
              <w:rPr>
                <w:b/>
              </w:rPr>
              <w:t>A</w:t>
            </w:r>
            <w:r w:rsidRPr="007C7276">
              <w:t>. Upper respiratory tract infection</w:t>
            </w:r>
          </w:p>
          <w:p w14:paraId="7084DEE1" w14:textId="04E74BBB" w:rsidR="00ED7A10" w:rsidRPr="007C7276" w:rsidRDefault="00ED7A10" w:rsidP="00587762">
            <w:r w:rsidRPr="007C7276">
              <w:rPr>
                <w:b/>
              </w:rPr>
              <w:t>B</w:t>
            </w:r>
            <w:r w:rsidRPr="007C7276">
              <w:t>. Urinary tract infection</w:t>
            </w:r>
            <w:r w:rsidRPr="007C7276">
              <w:rPr>
                <w:rStyle w:val="CommentReference"/>
                <w:sz w:val="22"/>
                <w:szCs w:val="22"/>
              </w:rPr>
              <w:t xml:space="preserve"> </w:t>
            </w:r>
          </w:p>
        </w:tc>
        <w:tc>
          <w:tcPr>
            <w:tcW w:w="1230" w:type="pct"/>
          </w:tcPr>
          <w:p w14:paraId="346740A5" w14:textId="2D03A19A" w:rsidR="00ED7A10" w:rsidRPr="007C7276" w:rsidRDefault="00ED7A10" w:rsidP="00587762">
            <w:r w:rsidRPr="007C7276">
              <w:rPr>
                <w:b/>
              </w:rPr>
              <w:t>C</w:t>
            </w:r>
            <w:r w:rsidRPr="007C7276">
              <w:t>. Gastrointestinal infection</w:t>
            </w:r>
          </w:p>
          <w:p w14:paraId="7827CAC9" w14:textId="3A5BB789" w:rsidR="00ED7A10" w:rsidRPr="007C7276" w:rsidRDefault="00ED7A10" w:rsidP="00587762">
            <w:r w:rsidRPr="007C7276">
              <w:rPr>
                <w:b/>
              </w:rPr>
              <w:t>D</w:t>
            </w:r>
            <w:r w:rsidRPr="007C7276">
              <w:t>. Skin infection</w:t>
            </w:r>
          </w:p>
        </w:tc>
        <w:tc>
          <w:tcPr>
            <w:tcW w:w="884" w:type="pct"/>
          </w:tcPr>
          <w:p w14:paraId="299B80D9" w14:textId="298A2403" w:rsidR="00ED7A10" w:rsidRPr="007C7276" w:rsidRDefault="00ED7A10" w:rsidP="00587762">
            <w:r w:rsidRPr="007C7276">
              <w:rPr>
                <w:b/>
              </w:rPr>
              <w:t>E</w:t>
            </w:r>
            <w:r w:rsidRPr="007C7276">
              <w:t>. Eye infection</w:t>
            </w:r>
          </w:p>
          <w:p w14:paraId="4DAADA2D" w14:textId="477AFC72" w:rsidR="00ED7A10" w:rsidRPr="007C7276" w:rsidRDefault="00ED7A10" w:rsidP="00587762">
            <w:r w:rsidRPr="007C7276">
              <w:rPr>
                <w:b/>
              </w:rPr>
              <w:t>F</w:t>
            </w:r>
            <w:r w:rsidRPr="007C7276">
              <w:t>. Flu/influenza</w:t>
            </w:r>
          </w:p>
        </w:tc>
        <w:tc>
          <w:tcPr>
            <w:tcW w:w="713" w:type="pct"/>
          </w:tcPr>
          <w:p w14:paraId="2E80C5EB" w14:textId="7DB3E6DA" w:rsidR="00ED7A10" w:rsidRPr="007C7276" w:rsidRDefault="00ED7A10" w:rsidP="00587762">
            <w:r w:rsidRPr="007C7276">
              <w:rPr>
                <w:b/>
              </w:rPr>
              <w:t>G</w:t>
            </w:r>
            <w:r w:rsidRPr="007C7276">
              <w:t>. COVID19</w:t>
            </w:r>
          </w:p>
          <w:p w14:paraId="1D358C7C" w14:textId="7FF956EE" w:rsidR="00ED7A10" w:rsidRPr="007C7276" w:rsidRDefault="00ED7A10" w:rsidP="00F533B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C7276">
              <w:rPr>
                <w:rFonts w:cstheme="minorHAnsi"/>
                <w:b/>
              </w:rPr>
              <w:t>H</w:t>
            </w:r>
            <w:r w:rsidRPr="007C7276">
              <w:rPr>
                <w:rFonts w:cstheme="minorHAnsi"/>
              </w:rPr>
              <w:t>.</w:t>
            </w:r>
            <w:r w:rsidRPr="007C7276">
              <w:t xml:space="preserve"> Hospital use</w:t>
            </w:r>
          </w:p>
        </w:tc>
        <w:tc>
          <w:tcPr>
            <w:tcW w:w="713" w:type="pct"/>
          </w:tcPr>
          <w:p w14:paraId="0BA2A244" w14:textId="157F6569" w:rsidR="00ED7A10" w:rsidRPr="007C7276" w:rsidRDefault="003620CD" w:rsidP="00587762">
            <w:r w:rsidRPr="007C7276">
              <w:rPr>
                <w:b/>
              </w:rPr>
              <w:t xml:space="preserve">O. </w:t>
            </w:r>
            <w:r w:rsidRPr="007C7276">
              <w:t>Other</w:t>
            </w:r>
          </w:p>
        </w:tc>
      </w:tr>
    </w:tbl>
    <w:p w14:paraId="273271A4" w14:textId="77777777" w:rsidR="00FA3265" w:rsidRPr="007C7276" w:rsidRDefault="00FA3265" w:rsidP="00FA32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714EAF5" w14:textId="62DBD976" w:rsidR="00FA3265" w:rsidRPr="007C7276" w:rsidRDefault="0095241E" w:rsidP="00FA326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7276">
        <w:rPr>
          <w:rFonts w:cstheme="minorHAnsi"/>
          <w:b/>
          <w:bCs/>
        </w:rPr>
        <w:t>SOURCE OF REQUEST</w:t>
      </w:r>
      <w:r w:rsidRPr="007C7276">
        <w:rPr>
          <w:rFonts w:cstheme="minorHAnsi"/>
        </w:rPr>
        <w:t xml:space="preserve">: </w:t>
      </w:r>
      <w:r w:rsidRPr="007C7276">
        <w:rPr>
          <w:rFonts w:cstheme="minorHAnsi"/>
          <w:b/>
        </w:rPr>
        <w:t>P</w:t>
      </w:r>
      <w:r w:rsidRPr="007C7276">
        <w:rPr>
          <w:rFonts w:cstheme="minorHAnsi"/>
        </w:rPr>
        <w:t xml:space="preserve"> (</w:t>
      </w:r>
      <w:r w:rsidR="001109B5" w:rsidRPr="007C7276">
        <w:rPr>
          <w:rFonts w:cstheme="minorHAnsi"/>
        </w:rPr>
        <w:t>prescription written by a health care professional</w:t>
      </w:r>
      <w:r w:rsidRPr="007C7276">
        <w:rPr>
          <w:rFonts w:cstheme="minorHAnsi"/>
        </w:rPr>
        <w:t xml:space="preserve">), </w:t>
      </w:r>
      <w:r w:rsidR="009B07CD" w:rsidRPr="007C7276">
        <w:rPr>
          <w:rFonts w:cstheme="minorHAnsi"/>
          <w:b/>
        </w:rPr>
        <w:t>E</w:t>
      </w:r>
      <w:r w:rsidRPr="007C7276">
        <w:rPr>
          <w:rFonts w:cstheme="minorHAnsi"/>
        </w:rPr>
        <w:t xml:space="preserve"> (</w:t>
      </w:r>
      <w:r w:rsidR="009B07CD" w:rsidRPr="007C7276">
        <w:rPr>
          <w:rFonts w:cstheme="minorHAnsi"/>
        </w:rPr>
        <w:t>emergency supply</w:t>
      </w:r>
      <w:r w:rsidR="00FA3265" w:rsidRPr="007C7276">
        <w:rPr>
          <w:rFonts w:cstheme="minorHAnsi"/>
        </w:rPr>
        <w:t>*</w:t>
      </w:r>
      <w:r w:rsidR="009B07CD" w:rsidRPr="007C7276">
        <w:rPr>
          <w:rFonts w:cstheme="minorHAnsi"/>
        </w:rPr>
        <w:t>),</w:t>
      </w:r>
      <w:r w:rsidR="001109B5" w:rsidRPr="007C7276">
        <w:rPr>
          <w:rFonts w:cstheme="minorHAnsi"/>
        </w:rPr>
        <w:t xml:space="preserve"> </w:t>
      </w:r>
      <w:r w:rsidR="001109B5" w:rsidRPr="007C7276">
        <w:rPr>
          <w:rFonts w:cstheme="minorHAnsi"/>
          <w:b/>
        </w:rPr>
        <w:t>O</w:t>
      </w:r>
      <w:r w:rsidR="001109B5" w:rsidRPr="007C7276">
        <w:rPr>
          <w:rFonts w:cstheme="minorHAnsi"/>
        </w:rPr>
        <w:t xml:space="preserve"> (other)</w:t>
      </w:r>
      <w:r w:rsidR="00FA3265" w:rsidRPr="007C7276">
        <w:rPr>
          <w:rFonts w:cstheme="minorHAnsi"/>
        </w:rPr>
        <w:t xml:space="preserve">   </w:t>
      </w:r>
    </w:p>
    <w:p w14:paraId="2530EFCB" w14:textId="0F7408AD" w:rsidR="00600B52" w:rsidRPr="007C7276" w:rsidRDefault="00FA3265" w:rsidP="003D3E0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7276">
        <w:rPr>
          <w:rFonts w:cstheme="minorHAnsi"/>
        </w:rPr>
        <w:t>*Emergency supply defined by law, e.g., in case of emergency needs during the time doctors’ consultation is not available.</w:t>
      </w:r>
    </w:p>
    <w:p w14:paraId="4AE0616D" w14:textId="48BE407A" w:rsidR="0095241E" w:rsidRPr="007C7276" w:rsidRDefault="00600B52" w:rsidP="00F533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7276">
        <w:rPr>
          <w:rFonts w:cstheme="minorHAnsi"/>
          <w:b/>
        </w:rPr>
        <w:t>Country</w:t>
      </w:r>
      <w:r w:rsidRPr="007C7276">
        <w:rPr>
          <w:rFonts w:cstheme="minorHAnsi"/>
        </w:rPr>
        <w:t xml:space="preserve"> ____________        </w:t>
      </w:r>
      <w:r w:rsidR="007E108E" w:rsidRPr="007C7276">
        <w:rPr>
          <w:rFonts w:cstheme="minorHAnsi"/>
        </w:rPr>
        <w:t xml:space="preserve">     </w:t>
      </w:r>
      <w:r w:rsidR="003620CD" w:rsidRPr="007C7276">
        <w:rPr>
          <w:rFonts w:cstheme="minorHAnsi"/>
          <w:b/>
        </w:rPr>
        <w:t>Pharmacy location:</w:t>
      </w:r>
      <w:r w:rsidR="003620CD" w:rsidRPr="007C7276">
        <w:rPr>
          <w:rFonts w:cstheme="minorHAnsi"/>
        </w:rPr>
        <w:t xml:space="preserve"> </w:t>
      </w:r>
      <w:r w:rsidR="003620CD" w:rsidRPr="007C7276">
        <w:rPr>
          <w:rFonts w:cstheme="minorHAnsi"/>
          <w:sz w:val="28"/>
          <w:szCs w:val="28"/>
        </w:rPr>
        <w:t>□</w:t>
      </w:r>
      <w:r w:rsidR="003620CD" w:rsidRPr="007C7276">
        <w:rPr>
          <w:rFonts w:cstheme="minorHAnsi"/>
        </w:rPr>
        <w:t xml:space="preserve"> Urban </w:t>
      </w:r>
      <w:r w:rsidR="003620CD" w:rsidRPr="007C7276">
        <w:rPr>
          <w:rFonts w:cstheme="minorHAnsi"/>
          <w:sz w:val="28"/>
          <w:szCs w:val="28"/>
        </w:rPr>
        <w:t xml:space="preserve">□ </w:t>
      </w:r>
      <w:r w:rsidR="003620CD" w:rsidRPr="007C7276">
        <w:rPr>
          <w:rFonts w:cstheme="minorHAnsi"/>
        </w:rPr>
        <w:t xml:space="preserve">Rural      </w:t>
      </w:r>
      <w:r w:rsidR="004D3DC6" w:rsidRPr="007C7276">
        <w:rPr>
          <w:rFonts w:cstheme="minorHAnsi"/>
        </w:rPr>
        <w:t xml:space="preserve">   </w:t>
      </w:r>
      <w:r w:rsidR="003620CD" w:rsidRPr="007C7276">
        <w:rPr>
          <w:rFonts w:cstheme="minorHAnsi"/>
          <w:b/>
        </w:rPr>
        <w:t>Pharmacy</w:t>
      </w:r>
      <w:r w:rsidR="004D3DC6" w:rsidRPr="007C7276">
        <w:rPr>
          <w:rFonts w:cstheme="minorHAnsi"/>
          <w:b/>
        </w:rPr>
        <w:t xml:space="preserve"> ownership:</w:t>
      </w:r>
      <w:r w:rsidR="003620CD" w:rsidRPr="007C7276">
        <w:rPr>
          <w:rFonts w:cstheme="minorHAnsi"/>
          <w:sz w:val="28"/>
          <w:szCs w:val="28"/>
        </w:rPr>
        <w:t xml:space="preserve"> </w:t>
      </w:r>
      <w:r w:rsidR="004D3DC6" w:rsidRPr="007C7276">
        <w:rPr>
          <w:rFonts w:cstheme="minorHAnsi"/>
          <w:sz w:val="28"/>
          <w:szCs w:val="28"/>
        </w:rPr>
        <w:t xml:space="preserve">□ </w:t>
      </w:r>
      <w:r w:rsidR="003620CD" w:rsidRPr="007C7276">
        <w:rPr>
          <w:rFonts w:cstheme="minorHAnsi"/>
        </w:rPr>
        <w:t xml:space="preserve">Public </w:t>
      </w:r>
      <w:r w:rsidR="003620CD" w:rsidRPr="007C7276">
        <w:rPr>
          <w:rFonts w:cstheme="minorHAnsi"/>
          <w:sz w:val="28"/>
          <w:szCs w:val="28"/>
        </w:rPr>
        <w:t xml:space="preserve">□ </w:t>
      </w:r>
      <w:r w:rsidR="003620CD" w:rsidRPr="007C7276">
        <w:rPr>
          <w:rFonts w:cstheme="minorHAnsi"/>
        </w:rPr>
        <w:t>Private, if private</w:t>
      </w:r>
      <w:r w:rsidR="00D34F32" w:rsidRPr="007C7276">
        <w:rPr>
          <w:rFonts w:cstheme="minorHAnsi"/>
        </w:rPr>
        <w:t>,</w:t>
      </w:r>
      <w:r w:rsidR="003620CD" w:rsidRPr="007C7276">
        <w:rPr>
          <w:rFonts w:cstheme="minorHAnsi"/>
        </w:rPr>
        <w:t xml:space="preserve"> </w:t>
      </w:r>
      <w:r w:rsidR="003620CD" w:rsidRPr="007C7276">
        <w:rPr>
          <w:rFonts w:cstheme="minorHAnsi"/>
          <w:sz w:val="28"/>
          <w:szCs w:val="28"/>
        </w:rPr>
        <w:t xml:space="preserve">□ </w:t>
      </w:r>
      <w:r w:rsidR="003620CD" w:rsidRPr="007C7276">
        <w:rPr>
          <w:rFonts w:cstheme="minorHAnsi"/>
        </w:rPr>
        <w:t xml:space="preserve">Chain </w:t>
      </w:r>
      <w:r w:rsidR="003620CD" w:rsidRPr="007C7276">
        <w:rPr>
          <w:rFonts w:cstheme="minorHAnsi"/>
          <w:sz w:val="28"/>
          <w:szCs w:val="28"/>
        </w:rPr>
        <w:t xml:space="preserve">□ </w:t>
      </w:r>
      <w:r w:rsidR="003620CD" w:rsidRPr="007C7276">
        <w:rPr>
          <w:rFonts w:cstheme="minorHAnsi"/>
        </w:rPr>
        <w:t>Independent</w:t>
      </w:r>
    </w:p>
    <w:p w14:paraId="4957AD82" w14:textId="77777777" w:rsidR="00600B52" w:rsidRPr="007C7276" w:rsidRDefault="00600B52" w:rsidP="00F533B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7"/>
        <w:gridCol w:w="763"/>
        <w:gridCol w:w="3062"/>
        <w:gridCol w:w="662"/>
        <w:gridCol w:w="812"/>
        <w:gridCol w:w="766"/>
        <w:gridCol w:w="705"/>
        <w:gridCol w:w="717"/>
        <w:gridCol w:w="3871"/>
        <w:gridCol w:w="1255"/>
      </w:tblGrid>
      <w:tr w:rsidR="003D3E05" w:rsidRPr="007C7276" w14:paraId="2F138139" w14:textId="77777777" w:rsidTr="003D3E05">
        <w:tc>
          <w:tcPr>
            <w:tcW w:w="617" w:type="pct"/>
            <w:vMerge w:val="restart"/>
          </w:tcPr>
          <w:p w14:paraId="0233DD0C" w14:textId="77777777" w:rsidR="003D3E05" w:rsidRPr="007C7276" w:rsidRDefault="003D3E05">
            <w:pPr>
              <w:rPr>
                <w:b/>
                <w:sz w:val="20"/>
                <w:szCs w:val="20"/>
              </w:rPr>
            </w:pPr>
            <w:r w:rsidRPr="007C7276">
              <w:rPr>
                <w:b/>
                <w:sz w:val="20"/>
                <w:szCs w:val="20"/>
              </w:rPr>
              <w:t>Encounter number</w:t>
            </w:r>
          </w:p>
          <w:p w14:paraId="370CD52C" w14:textId="1AB3BCB3" w:rsidR="003D3E05" w:rsidRPr="007C7276" w:rsidRDefault="003D3E05" w:rsidP="00773D5C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88460F">
              <w:rPr>
                <w:b/>
                <w:sz w:val="20"/>
                <w:szCs w:val="20"/>
                <w:highlight w:val="yellow"/>
              </w:rPr>
              <w:t>(each client has a new number)</w:t>
            </w:r>
            <w:r w:rsidRPr="007C727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5" w:type="pct"/>
            <w:vMerge w:val="restart"/>
          </w:tcPr>
          <w:p w14:paraId="3991C66F" w14:textId="66DC2CFE" w:rsidR="003D3E05" w:rsidRPr="007C7276" w:rsidRDefault="003D3E05" w:rsidP="00577517">
            <w:pPr>
              <w:rPr>
                <w:b/>
                <w:sz w:val="20"/>
                <w:szCs w:val="20"/>
              </w:rPr>
            </w:pPr>
            <w:r w:rsidRPr="007C7276">
              <w:rPr>
                <w:b/>
                <w:sz w:val="20"/>
                <w:szCs w:val="20"/>
              </w:rPr>
              <w:t>Date of supply</w:t>
            </w:r>
          </w:p>
        </w:tc>
        <w:tc>
          <w:tcPr>
            <w:tcW w:w="1842" w:type="pct"/>
            <w:gridSpan w:val="4"/>
          </w:tcPr>
          <w:p w14:paraId="24DBD7E1" w14:textId="6F07D5C2" w:rsidR="003D3E05" w:rsidRPr="007C7276" w:rsidRDefault="003D3E05">
            <w:pPr>
              <w:rPr>
                <w:b/>
              </w:rPr>
            </w:pPr>
            <w:r w:rsidRPr="007C7276">
              <w:rPr>
                <w:b/>
              </w:rPr>
              <w:t>Details of antimicrobial supplied</w:t>
            </w:r>
          </w:p>
        </w:tc>
        <w:tc>
          <w:tcPr>
            <w:tcW w:w="494" w:type="pct"/>
            <w:gridSpan w:val="2"/>
          </w:tcPr>
          <w:p w14:paraId="080AC80F" w14:textId="57B9C2CC" w:rsidR="003D3E05" w:rsidRPr="007C7276" w:rsidRDefault="003D3E05" w:rsidP="00393B07">
            <w:pPr>
              <w:jc w:val="center"/>
              <w:rPr>
                <w:b/>
              </w:rPr>
            </w:pPr>
            <w:r w:rsidRPr="007C7276">
              <w:rPr>
                <w:b/>
              </w:rPr>
              <w:t>Patient</w:t>
            </w:r>
          </w:p>
        </w:tc>
        <w:tc>
          <w:tcPr>
            <w:tcW w:w="1345" w:type="pct"/>
          </w:tcPr>
          <w:p w14:paraId="20A99CCD" w14:textId="38DF1A84" w:rsidR="003D3E05" w:rsidRPr="007C7276" w:rsidRDefault="003D3E05">
            <w:pPr>
              <w:rPr>
                <w:b/>
              </w:rPr>
            </w:pPr>
            <w:r w:rsidRPr="007C7276">
              <w:rPr>
                <w:b/>
              </w:rPr>
              <w:t>Reason for use</w:t>
            </w:r>
          </w:p>
        </w:tc>
        <w:tc>
          <w:tcPr>
            <w:tcW w:w="436" w:type="pct"/>
            <w:vMerge w:val="restart"/>
          </w:tcPr>
          <w:p w14:paraId="25F1248A" w14:textId="0E5874B5" w:rsidR="003D3E05" w:rsidRPr="007C7276" w:rsidRDefault="003D3E05">
            <w:pPr>
              <w:rPr>
                <w:b/>
              </w:rPr>
            </w:pPr>
            <w:r w:rsidRPr="007C7276">
              <w:rPr>
                <w:b/>
              </w:rPr>
              <w:t>Source of request</w:t>
            </w:r>
            <w:r w:rsidRPr="007C7276">
              <w:rPr>
                <w:b/>
                <w:sz w:val="20"/>
                <w:szCs w:val="20"/>
              </w:rPr>
              <w:t xml:space="preserve"> Use codes</w:t>
            </w:r>
          </w:p>
        </w:tc>
      </w:tr>
      <w:tr w:rsidR="003D3E05" w:rsidRPr="0068000A" w14:paraId="163B0139" w14:textId="77777777" w:rsidTr="003D3E05">
        <w:tc>
          <w:tcPr>
            <w:tcW w:w="617" w:type="pct"/>
            <w:vMerge/>
          </w:tcPr>
          <w:p w14:paraId="6FF52A3B" w14:textId="4B1F134A" w:rsidR="003D3E05" w:rsidRPr="007C7276" w:rsidRDefault="003D3E05">
            <w:pPr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  <w:vMerge/>
          </w:tcPr>
          <w:p w14:paraId="632D072A" w14:textId="16A22E70" w:rsidR="003D3E05" w:rsidRPr="007C7276" w:rsidRDefault="003D3E05">
            <w:pPr>
              <w:rPr>
                <w:b/>
                <w:sz w:val="20"/>
                <w:szCs w:val="20"/>
              </w:rPr>
            </w:pPr>
          </w:p>
        </w:tc>
        <w:tc>
          <w:tcPr>
            <w:tcW w:w="1064" w:type="pct"/>
          </w:tcPr>
          <w:p w14:paraId="5178B6EA" w14:textId="265CBA0C" w:rsidR="003D3E05" w:rsidRPr="007C7276" w:rsidRDefault="003D3E05">
            <w:pPr>
              <w:rPr>
                <w:b/>
                <w:sz w:val="20"/>
                <w:szCs w:val="20"/>
              </w:rPr>
            </w:pPr>
            <w:r w:rsidRPr="007C7276">
              <w:rPr>
                <w:b/>
                <w:sz w:val="20"/>
                <w:szCs w:val="20"/>
              </w:rPr>
              <w:t>Name of medicine (INN)</w:t>
            </w:r>
          </w:p>
        </w:tc>
        <w:tc>
          <w:tcPr>
            <w:tcW w:w="230" w:type="pct"/>
          </w:tcPr>
          <w:p w14:paraId="23FAEDC2" w14:textId="5B795430" w:rsidR="003D3E05" w:rsidRPr="007C7276" w:rsidRDefault="003D3E05">
            <w:pPr>
              <w:rPr>
                <w:b/>
                <w:sz w:val="20"/>
                <w:szCs w:val="20"/>
              </w:rPr>
            </w:pPr>
            <w:r w:rsidRPr="007C7276">
              <w:rPr>
                <w:b/>
                <w:sz w:val="20"/>
                <w:szCs w:val="20"/>
              </w:rPr>
              <w:t xml:space="preserve">Form </w:t>
            </w:r>
          </w:p>
          <w:p w14:paraId="1F0E14FD" w14:textId="2F21BD86" w:rsidR="003D3E05" w:rsidRPr="007C7276" w:rsidRDefault="003D3E05">
            <w:pPr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</w:tcPr>
          <w:p w14:paraId="7A47E98D" w14:textId="77777777" w:rsidR="003D3E05" w:rsidRPr="007C7276" w:rsidRDefault="003D3E05">
            <w:pPr>
              <w:rPr>
                <w:b/>
                <w:sz w:val="20"/>
                <w:szCs w:val="20"/>
              </w:rPr>
            </w:pPr>
            <w:r w:rsidRPr="007C7276">
              <w:rPr>
                <w:b/>
                <w:sz w:val="20"/>
                <w:szCs w:val="20"/>
              </w:rPr>
              <w:t>Daily dose</w:t>
            </w:r>
          </w:p>
          <w:p w14:paraId="33D7B68B" w14:textId="77777777" w:rsidR="003D3E05" w:rsidRPr="007C7276" w:rsidRDefault="003D3E05">
            <w:pPr>
              <w:rPr>
                <w:b/>
                <w:sz w:val="20"/>
                <w:szCs w:val="20"/>
              </w:rPr>
            </w:pPr>
            <w:r w:rsidRPr="007C7276">
              <w:rPr>
                <w:b/>
                <w:sz w:val="20"/>
                <w:szCs w:val="20"/>
              </w:rPr>
              <w:t>(mg)</w:t>
            </w:r>
          </w:p>
        </w:tc>
        <w:tc>
          <w:tcPr>
            <w:tcW w:w="266" w:type="pct"/>
          </w:tcPr>
          <w:p w14:paraId="7582B0C2" w14:textId="431193A3" w:rsidR="003D3E05" w:rsidRPr="007C7276" w:rsidRDefault="003D3E05">
            <w:pPr>
              <w:rPr>
                <w:b/>
                <w:sz w:val="20"/>
                <w:szCs w:val="20"/>
              </w:rPr>
            </w:pPr>
            <w:r w:rsidRPr="007C7276">
              <w:rPr>
                <w:b/>
                <w:sz w:val="20"/>
                <w:szCs w:val="20"/>
              </w:rPr>
              <w:t>Days of supply</w:t>
            </w:r>
          </w:p>
        </w:tc>
        <w:tc>
          <w:tcPr>
            <w:tcW w:w="245" w:type="pct"/>
          </w:tcPr>
          <w:p w14:paraId="31C40082" w14:textId="77777777" w:rsidR="003D3E05" w:rsidRPr="007C7276" w:rsidRDefault="003D3E05">
            <w:pPr>
              <w:rPr>
                <w:b/>
                <w:sz w:val="20"/>
                <w:szCs w:val="20"/>
              </w:rPr>
            </w:pPr>
            <w:r w:rsidRPr="007C7276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249" w:type="pct"/>
          </w:tcPr>
          <w:p w14:paraId="475442C8" w14:textId="77777777" w:rsidR="003D3E05" w:rsidRPr="007C7276" w:rsidRDefault="003D3E05">
            <w:pPr>
              <w:rPr>
                <w:b/>
                <w:sz w:val="20"/>
                <w:szCs w:val="20"/>
              </w:rPr>
            </w:pPr>
            <w:r w:rsidRPr="007C7276">
              <w:rPr>
                <w:b/>
                <w:sz w:val="20"/>
                <w:szCs w:val="20"/>
              </w:rPr>
              <w:t>Sex</w:t>
            </w:r>
          </w:p>
          <w:p w14:paraId="0692DE68" w14:textId="77777777" w:rsidR="003D3E05" w:rsidRPr="007C7276" w:rsidRDefault="003D3E05">
            <w:pPr>
              <w:rPr>
                <w:b/>
                <w:sz w:val="20"/>
                <w:szCs w:val="20"/>
              </w:rPr>
            </w:pPr>
            <w:r w:rsidRPr="007C7276">
              <w:rPr>
                <w:b/>
                <w:sz w:val="20"/>
                <w:szCs w:val="20"/>
              </w:rPr>
              <w:t>(F/M)</w:t>
            </w:r>
          </w:p>
        </w:tc>
        <w:tc>
          <w:tcPr>
            <w:tcW w:w="1345" w:type="pct"/>
          </w:tcPr>
          <w:p w14:paraId="6AC13BCC" w14:textId="77777777" w:rsidR="003D3E05" w:rsidRPr="007C7276" w:rsidRDefault="003D3E05" w:rsidP="003620CD">
            <w:pPr>
              <w:rPr>
                <w:b/>
                <w:sz w:val="20"/>
                <w:szCs w:val="20"/>
              </w:rPr>
            </w:pPr>
            <w:r w:rsidRPr="007C7276">
              <w:rPr>
                <w:b/>
                <w:sz w:val="20"/>
                <w:szCs w:val="20"/>
              </w:rPr>
              <w:t>Use codes A-O</w:t>
            </w:r>
          </w:p>
          <w:p w14:paraId="618EBB75" w14:textId="121FFE78" w:rsidR="003D3E05" w:rsidRPr="00EB4187" w:rsidRDefault="003D3E05" w:rsidP="003620CD">
            <w:pPr>
              <w:rPr>
                <w:b/>
                <w:sz w:val="20"/>
                <w:szCs w:val="20"/>
              </w:rPr>
            </w:pPr>
            <w:r w:rsidRPr="007C7276">
              <w:rPr>
                <w:b/>
                <w:sz w:val="20"/>
                <w:szCs w:val="20"/>
              </w:rPr>
              <w:t>If O (Other), please specify</w:t>
            </w:r>
          </w:p>
        </w:tc>
        <w:tc>
          <w:tcPr>
            <w:tcW w:w="436" w:type="pct"/>
            <w:vMerge/>
          </w:tcPr>
          <w:p w14:paraId="75FD6C92" w14:textId="2234314F" w:rsidR="003D3E05" w:rsidRPr="00EB4187" w:rsidRDefault="003D3E05" w:rsidP="003620CD">
            <w:pPr>
              <w:rPr>
                <w:b/>
                <w:sz w:val="20"/>
                <w:szCs w:val="20"/>
              </w:rPr>
            </w:pPr>
          </w:p>
        </w:tc>
      </w:tr>
      <w:tr w:rsidR="003D3E05" w:rsidRPr="0068000A" w14:paraId="2BECBED1" w14:textId="77777777" w:rsidTr="003D3E05">
        <w:trPr>
          <w:trHeight w:val="432"/>
        </w:trPr>
        <w:tc>
          <w:tcPr>
            <w:tcW w:w="617" w:type="pct"/>
          </w:tcPr>
          <w:p w14:paraId="68E6BFDB" w14:textId="26EB72BE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14:paraId="70AA95A3" w14:textId="5F325987" w:rsidR="0095241E" w:rsidRPr="00F277B7" w:rsidRDefault="0095241E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14:paraId="5B3B7551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14:paraId="13107BDF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pct"/>
          </w:tcPr>
          <w:p w14:paraId="7A6CCC83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14:paraId="3AEEA7C4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14:paraId="70A6CC83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4A00B447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5" w:type="pct"/>
          </w:tcPr>
          <w:p w14:paraId="1810D6D8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590EE825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3D3E05" w:rsidRPr="0068000A" w14:paraId="38E110CE" w14:textId="77777777" w:rsidTr="003D3E05">
        <w:trPr>
          <w:trHeight w:val="432"/>
        </w:trPr>
        <w:tc>
          <w:tcPr>
            <w:tcW w:w="617" w:type="pct"/>
          </w:tcPr>
          <w:p w14:paraId="0043572E" w14:textId="319DAFD3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14:paraId="34611691" w14:textId="318747D8" w:rsidR="0095241E" w:rsidRPr="00F277B7" w:rsidRDefault="0095241E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14:paraId="0BAB8CD3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14:paraId="4F462D74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pct"/>
          </w:tcPr>
          <w:p w14:paraId="524A9AD3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14:paraId="132268C5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14:paraId="2A1A186C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4627AC51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5" w:type="pct"/>
          </w:tcPr>
          <w:p w14:paraId="7B0A8B65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5E929814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3D3E05" w:rsidRPr="0068000A" w14:paraId="2C6A8C0A" w14:textId="77777777" w:rsidTr="003D3E05">
        <w:trPr>
          <w:trHeight w:val="432"/>
        </w:trPr>
        <w:tc>
          <w:tcPr>
            <w:tcW w:w="617" w:type="pct"/>
          </w:tcPr>
          <w:p w14:paraId="2FF07DB2" w14:textId="096F12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14:paraId="2D4E8B00" w14:textId="6822314A" w:rsidR="0095241E" w:rsidRPr="00F277B7" w:rsidRDefault="0095241E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14:paraId="39374283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14:paraId="17FF6852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pct"/>
          </w:tcPr>
          <w:p w14:paraId="3C51C544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14:paraId="28099360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14:paraId="1267A344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2CEF35EE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5" w:type="pct"/>
          </w:tcPr>
          <w:p w14:paraId="6FF4B736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1A2584F6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3D3E05" w:rsidRPr="0068000A" w14:paraId="20725E45" w14:textId="77777777" w:rsidTr="003D3E05">
        <w:trPr>
          <w:trHeight w:val="432"/>
        </w:trPr>
        <w:tc>
          <w:tcPr>
            <w:tcW w:w="617" w:type="pct"/>
          </w:tcPr>
          <w:p w14:paraId="49C5B62C" w14:textId="0524066C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14:paraId="0E8B17BB" w14:textId="131B15E1" w:rsidR="0095241E" w:rsidRPr="00F277B7" w:rsidRDefault="0095241E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14:paraId="091A07FA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14:paraId="46B0A749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pct"/>
          </w:tcPr>
          <w:p w14:paraId="020E6E78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14:paraId="7EB0A7FD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14:paraId="5A29902B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078CAAC0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5" w:type="pct"/>
          </w:tcPr>
          <w:p w14:paraId="3A7F3528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3D271C38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3D3E05" w:rsidRPr="0068000A" w14:paraId="0D73ED4C" w14:textId="77777777" w:rsidTr="003D3E05">
        <w:trPr>
          <w:trHeight w:val="432"/>
        </w:trPr>
        <w:tc>
          <w:tcPr>
            <w:tcW w:w="617" w:type="pct"/>
          </w:tcPr>
          <w:p w14:paraId="02BBD665" w14:textId="521710A2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14:paraId="5E97534F" w14:textId="08FA3E43" w:rsidR="0095241E" w:rsidRPr="00F277B7" w:rsidRDefault="0095241E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14:paraId="6E63DA29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14:paraId="07B53648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pct"/>
          </w:tcPr>
          <w:p w14:paraId="4DF02479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14:paraId="10B41844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14:paraId="6813A82A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55274DB1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5" w:type="pct"/>
          </w:tcPr>
          <w:p w14:paraId="5FDC517F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222F58F1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3D3E05" w:rsidRPr="0068000A" w14:paraId="432EAAAE" w14:textId="77777777" w:rsidTr="003D3E05">
        <w:trPr>
          <w:trHeight w:val="432"/>
        </w:trPr>
        <w:tc>
          <w:tcPr>
            <w:tcW w:w="617" w:type="pct"/>
          </w:tcPr>
          <w:p w14:paraId="13D73701" w14:textId="59E607EB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14:paraId="3363249F" w14:textId="61501400" w:rsidR="0095241E" w:rsidRPr="00F277B7" w:rsidRDefault="0095241E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14:paraId="7D80C173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14:paraId="4F8A42E0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pct"/>
          </w:tcPr>
          <w:p w14:paraId="06346D03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14:paraId="2446B334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14:paraId="4755A4B0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3B9BC2C3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5" w:type="pct"/>
          </w:tcPr>
          <w:p w14:paraId="618B8FF9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421F3B31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3D3E05" w:rsidRPr="0068000A" w14:paraId="247C456C" w14:textId="77777777" w:rsidTr="003D3E05">
        <w:trPr>
          <w:trHeight w:val="432"/>
        </w:trPr>
        <w:tc>
          <w:tcPr>
            <w:tcW w:w="617" w:type="pct"/>
          </w:tcPr>
          <w:p w14:paraId="57F38A28" w14:textId="68CA9FE1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14:paraId="7056B3EB" w14:textId="4C9FE807" w:rsidR="0095241E" w:rsidRPr="00F277B7" w:rsidRDefault="0095241E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14:paraId="49412EFD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14:paraId="64B47A0C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pct"/>
          </w:tcPr>
          <w:p w14:paraId="7ABB0BE7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14:paraId="74C48C2F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14:paraId="3342DD3D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272E31DF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5" w:type="pct"/>
          </w:tcPr>
          <w:p w14:paraId="323C0125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4304A6B5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3D3E05" w:rsidRPr="0068000A" w14:paraId="0500DB02" w14:textId="77777777" w:rsidTr="003D3E05">
        <w:trPr>
          <w:trHeight w:val="432"/>
        </w:trPr>
        <w:tc>
          <w:tcPr>
            <w:tcW w:w="617" w:type="pct"/>
          </w:tcPr>
          <w:p w14:paraId="0E00217B" w14:textId="40646EF4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14:paraId="4E8007A4" w14:textId="4D7D8A28" w:rsidR="0095241E" w:rsidRPr="00F277B7" w:rsidRDefault="0095241E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14:paraId="20B1FC64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14:paraId="672C4BB0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pct"/>
          </w:tcPr>
          <w:p w14:paraId="29608418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14:paraId="76B8486F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14:paraId="16BFC19D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55735E1B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5" w:type="pct"/>
          </w:tcPr>
          <w:p w14:paraId="45EE02E2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56F1601B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3D3E05" w:rsidRPr="0068000A" w14:paraId="54EEBBE9" w14:textId="77777777" w:rsidTr="003D3E05">
        <w:trPr>
          <w:trHeight w:val="432"/>
        </w:trPr>
        <w:tc>
          <w:tcPr>
            <w:tcW w:w="617" w:type="pct"/>
          </w:tcPr>
          <w:p w14:paraId="4A41356D" w14:textId="680155EA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14:paraId="0CDE7E1F" w14:textId="3793F5E9" w:rsidR="0095241E" w:rsidRPr="00F277B7" w:rsidRDefault="0095241E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14:paraId="4E992D0C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14:paraId="656211A1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pct"/>
          </w:tcPr>
          <w:p w14:paraId="7E4B3962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14:paraId="26E55406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14:paraId="46D5218D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797500FA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5" w:type="pct"/>
          </w:tcPr>
          <w:p w14:paraId="18B36019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347A5A80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3D3E05" w:rsidRPr="0068000A" w14:paraId="5FE53B0E" w14:textId="77777777" w:rsidTr="003D3E05">
        <w:trPr>
          <w:trHeight w:val="432"/>
        </w:trPr>
        <w:tc>
          <w:tcPr>
            <w:tcW w:w="617" w:type="pct"/>
          </w:tcPr>
          <w:p w14:paraId="492FE5E4" w14:textId="2920C9DE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5" w:type="pct"/>
          </w:tcPr>
          <w:p w14:paraId="65ABCA8F" w14:textId="3CD1B564" w:rsidR="0095241E" w:rsidRPr="00F277B7" w:rsidRDefault="0095241E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64" w:type="pct"/>
          </w:tcPr>
          <w:p w14:paraId="0A86C5E4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14:paraId="6F626B8E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2" w:type="pct"/>
          </w:tcPr>
          <w:p w14:paraId="2DC51B7A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66" w:type="pct"/>
          </w:tcPr>
          <w:p w14:paraId="7DBBD894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5" w:type="pct"/>
          </w:tcPr>
          <w:p w14:paraId="2A70ADFD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3FCF7F14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45" w:type="pct"/>
          </w:tcPr>
          <w:p w14:paraId="164AF6A3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54E492EC" w14:textId="77777777" w:rsidR="0032593D" w:rsidRPr="00F277B7" w:rsidRDefault="0032593D" w:rsidP="00F277B7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</w:tbl>
    <w:p w14:paraId="4D2936F4" w14:textId="77777777" w:rsidR="00347754" w:rsidRDefault="00347754" w:rsidP="00F277B7"/>
    <w:sectPr w:rsidR="00347754" w:rsidSect="00600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288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B440A" w16cex:dateUtc="2020-06-22T04:51:00Z"/>
  <w16cex:commentExtensible w16cex:durableId="229B43B2" w16cex:dateUtc="2020-06-22T04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D75FF" w14:textId="77777777" w:rsidR="00A617D4" w:rsidRDefault="00A617D4" w:rsidP="00A91B1B">
      <w:pPr>
        <w:spacing w:after="0" w:line="240" w:lineRule="auto"/>
      </w:pPr>
      <w:r>
        <w:separator/>
      </w:r>
    </w:p>
  </w:endnote>
  <w:endnote w:type="continuationSeparator" w:id="0">
    <w:p w14:paraId="4208BB71" w14:textId="77777777" w:rsidR="00A617D4" w:rsidRDefault="00A617D4" w:rsidP="00A9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BA58A" w14:textId="77777777" w:rsidR="000A2DA8" w:rsidRDefault="000A2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F5EDC" w14:textId="77777777" w:rsidR="000A2DA8" w:rsidRDefault="000A2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962C" w14:textId="77777777" w:rsidR="000A2DA8" w:rsidRDefault="000A2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68955" w14:textId="77777777" w:rsidR="00A617D4" w:rsidRDefault="00A617D4" w:rsidP="00A91B1B">
      <w:pPr>
        <w:spacing w:after="0" w:line="240" w:lineRule="auto"/>
      </w:pPr>
      <w:r>
        <w:separator/>
      </w:r>
    </w:p>
  </w:footnote>
  <w:footnote w:type="continuationSeparator" w:id="0">
    <w:p w14:paraId="35AB93A5" w14:textId="77777777" w:rsidR="00A617D4" w:rsidRDefault="00A617D4" w:rsidP="00A9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17C6" w14:textId="77777777" w:rsidR="000A2DA8" w:rsidRDefault="000A2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BAB43" w14:textId="77777777" w:rsidR="00A91B1B" w:rsidRPr="000A2DA8" w:rsidRDefault="00A91B1B">
    <w:pPr>
      <w:pStyle w:val="Header"/>
      <w:rPr>
        <w:rFonts w:ascii="Times New Roman" w:hAnsi="Times New Roman" w:cs="Times New Roman"/>
      </w:rPr>
    </w:pPr>
    <w:r w:rsidRPr="000A2DA8">
      <w:rPr>
        <w:rFonts w:ascii="Times New Roman" w:hAnsi="Times New Roman" w:cs="Times New Roman"/>
      </w:rPr>
      <w:t>Annex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626E0" w14:textId="77777777" w:rsidR="000A2DA8" w:rsidRDefault="000A2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754"/>
    <w:rsid w:val="000918FD"/>
    <w:rsid w:val="000A0491"/>
    <w:rsid w:val="000A2DA8"/>
    <w:rsid w:val="001060DC"/>
    <w:rsid w:val="001109B5"/>
    <w:rsid w:val="001157FE"/>
    <w:rsid w:val="00131F8F"/>
    <w:rsid w:val="001436DC"/>
    <w:rsid w:val="0018599D"/>
    <w:rsid w:val="001923AE"/>
    <w:rsid w:val="00203AAE"/>
    <w:rsid w:val="0024512C"/>
    <w:rsid w:val="002C1478"/>
    <w:rsid w:val="003016B7"/>
    <w:rsid w:val="00304408"/>
    <w:rsid w:val="003218CC"/>
    <w:rsid w:val="0032593D"/>
    <w:rsid w:val="00347754"/>
    <w:rsid w:val="00353F5F"/>
    <w:rsid w:val="003620CD"/>
    <w:rsid w:val="00393B07"/>
    <w:rsid w:val="003D3E05"/>
    <w:rsid w:val="003D5A02"/>
    <w:rsid w:val="004847C8"/>
    <w:rsid w:val="004A1EB0"/>
    <w:rsid w:val="004C0B39"/>
    <w:rsid w:val="004D0639"/>
    <w:rsid w:val="004D3DC6"/>
    <w:rsid w:val="004E675C"/>
    <w:rsid w:val="004F5F31"/>
    <w:rsid w:val="00562D91"/>
    <w:rsid w:val="00570164"/>
    <w:rsid w:val="00587762"/>
    <w:rsid w:val="005D2938"/>
    <w:rsid w:val="005F0CA2"/>
    <w:rsid w:val="005F0F4C"/>
    <w:rsid w:val="00600B52"/>
    <w:rsid w:val="0068000A"/>
    <w:rsid w:val="006A2CAA"/>
    <w:rsid w:val="006B4B66"/>
    <w:rsid w:val="00747A6A"/>
    <w:rsid w:val="007A4F1B"/>
    <w:rsid w:val="007C7276"/>
    <w:rsid w:val="007E108E"/>
    <w:rsid w:val="00817175"/>
    <w:rsid w:val="0088460F"/>
    <w:rsid w:val="008846BA"/>
    <w:rsid w:val="008B1A25"/>
    <w:rsid w:val="0095241E"/>
    <w:rsid w:val="00972739"/>
    <w:rsid w:val="00977A4E"/>
    <w:rsid w:val="009B07CD"/>
    <w:rsid w:val="009F76C3"/>
    <w:rsid w:val="00A37943"/>
    <w:rsid w:val="00A51F84"/>
    <w:rsid w:val="00A617D4"/>
    <w:rsid w:val="00A91B1B"/>
    <w:rsid w:val="00B6699E"/>
    <w:rsid w:val="00B670FE"/>
    <w:rsid w:val="00CF5384"/>
    <w:rsid w:val="00D34F32"/>
    <w:rsid w:val="00D54236"/>
    <w:rsid w:val="00D5458F"/>
    <w:rsid w:val="00D74808"/>
    <w:rsid w:val="00D94EB2"/>
    <w:rsid w:val="00DB6414"/>
    <w:rsid w:val="00E36067"/>
    <w:rsid w:val="00E70D15"/>
    <w:rsid w:val="00EB4187"/>
    <w:rsid w:val="00ED7A10"/>
    <w:rsid w:val="00EE0E6F"/>
    <w:rsid w:val="00F277B7"/>
    <w:rsid w:val="00F533B4"/>
    <w:rsid w:val="00F652C9"/>
    <w:rsid w:val="00F85C21"/>
    <w:rsid w:val="00FA3265"/>
    <w:rsid w:val="00FA4233"/>
    <w:rsid w:val="00FC68CE"/>
    <w:rsid w:val="00F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D083"/>
  <w15:chartTrackingRefBased/>
  <w15:docId w15:val="{06FE6A2C-6A13-439A-A9AF-0879069E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1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B1B"/>
  </w:style>
  <w:style w:type="paragraph" w:styleId="Footer">
    <w:name w:val="footer"/>
    <w:basedOn w:val="Normal"/>
    <w:link w:val="FooterChar"/>
    <w:uiPriority w:val="99"/>
    <w:unhideWhenUsed/>
    <w:rsid w:val="00A91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B1B"/>
  </w:style>
  <w:style w:type="character" w:styleId="CommentReference">
    <w:name w:val="annotation reference"/>
    <w:basedOn w:val="DefaultParagraphFont"/>
    <w:uiPriority w:val="99"/>
    <w:semiHidden/>
    <w:unhideWhenUsed/>
    <w:rsid w:val="00393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B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0D18E-14D1-4111-A3E8-2CA79D5D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IWAMOTO, Kotoji</dc:creator>
  <cp:keywords/>
  <dc:description/>
  <cp:lastModifiedBy>IWAMOTO, Kotoji</cp:lastModifiedBy>
  <cp:revision>7</cp:revision>
  <cp:lastPrinted>2020-05-08T11:58:00Z</cp:lastPrinted>
  <dcterms:created xsi:type="dcterms:W3CDTF">2020-08-04T09:06:00Z</dcterms:created>
  <dcterms:modified xsi:type="dcterms:W3CDTF">2020-08-26T07:21:00Z</dcterms:modified>
</cp:coreProperties>
</file>